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rPr>
          <w:lang w:val="en-US"/>
        </w:rPr>
      </w:pPr>
      <w:r>
        <w:rPr>
          <w:rFonts w:ascii="Cambria" w:cs="Cambria" w:hAnsi="Cambria" w:eastAsia="Cambria"/>
          <w:rtl w:val="0"/>
          <w:lang w:val="en-US"/>
        </w:rPr>
        <w:t>EXAMPLE RISK ASSESSMENT</w:t>
      </w:r>
    </w:p>
    <w:p>
      <w:pPr>
        <w:pStyle w:val="Body"/>
        <w:rPr>
          <w:rtl w:val="0"/>
        </w:rPr>
      </w:pPr>
      <w:r>
        <w:rPr>
          <w:rFonts w:ascii="Arial" w:cs="Arial Unicode MS" w:hAnsi="Arial Unicode MS" w:eastAsia="Arial Unicode MS"/>
          <w:rtl w:val="0"/>
          <w:lang w:val="en-US"/>
        </w:rPr>
        <w:t xml:space="preserve">Below is an example of a completed risk assessment for a terrestrial based survey. Please note that each survey will probably have different risks, so </w:t>
      </w:r>
      <w:r>
        <w:rPr>
          <w:rFonts w:ascii="Arial" w:cs="Arial Unicode MS" w:hAnsi="Arial Unicode MS" w:eastAsia="Arial Unicode MS"/>
          <w:rtl w:val="0"/>
          <w:lang w:val="en-US"/>
        </w:rPr>
        <w:t xml:space="preserve">you may </w:t>
      </w:r>
      <w:r>
        <w:rPr>
          <w:rFonts w:ascii="Arial" w:cs="Arial Unicode MS" w:hAnsi="Arial Unicode MS" w:eastAsia="Arial Unicode MS"/>
          <w:rtl w:val="0"/>
          <w:lang w:val="en-US"/>
        </w:rPr>
        <w:t>creat</w:t>
      </w:r>
      <w:r>
        <w:rPr>
          <w:rFonts w:ascii="Arial" w:cs="Arial Unicode MS" w:hAnsi="Arial Unicode MS" w:eastAsia="Arial Unicode MS"/>
          <w:rtl w:val="0"/>
          <w:lang w:val="en-US"/>
        </w:rPr>
        <w:t>e</w:t>
      </w:r>
      <w:r>
        <w:rPr>
          <w:rFonts w:ascii="Arial" w:cs="Arial Unicode MS" w:hAnsi="Arial Unicode MS" w:eastAsia="Arial Unicode MS"/>
          <w:rtl w:val="0"/>
        </w:rPr>
        <w:t xml:space="preserve"> a general risk assessment form</w:t>
      </w:r>
      <w:r>
        <w:rPr>
          <w:rFonts w:ascii="Arial" w:cs="Arial Unicode MS" w:hAnsi="Arial Unicode MS" w:eastAsia="Arial Unicode MS"/>
          <w:rtl w:val="0"/>
          <w:lang w:val="en-US"/>
        </w:rPr>
        <w:t xml:space="preserve"> but always ask each Survey Leaders to modify this to suit their particular survey</w:t>
      </w:r>
      <w:r>
        <w:rPr>
          <w:rFonts w:ascii="Arial" w:cs="Arial Unicode MS" w:hAnsi="Arial Unicode MS" w:eastAsia="Arial Unicode MS"/>
          <w:rtl w:val="0"/>
        </w:rPr>
        <w:t>.</w:t>
      </w:r>
      <w:r>
        <w:rPr>
          <w:rFonts w:ascii="Arial" w:cs="Arial Unicode MS" w:hAnsi="Arial Unicode MS" w:eastAsia="Arial Unicode MS"/>
          <w:rtl w:val="0"/>
          <w:lang w:val="en-US"/>
        </w:rPr>
        <w:t xml:space="preserve"> Each Risk Assessment should clearly deal with risks associated with the </w:t>
      </w:r>
      <w:r>
        <w:rPr>
          <w:rFonts w:ascii="Arial" w:cs="Arial Unicode MS" w:hAnsi="Arial Unicode MS" w:eastAsia="Arial Unicode MS"/>
          <w:b w:val="1"/>
          <w:bCs w:val="1"/>
          <w:rtl w:val="0"/>
          <w:lang w:val="en-US"/>
        </w:rPr>
        <w:t>activity</w:t>
      </w:r>
      <w:r>
        <w:rPr>
          <w:rFonts w:ascii="Arial" w:cs="Arial Unicode MS" w:hAnsi="Arial Unicode MS" w:eastAsia="Arial Unicode MS"/>
          <w:rtl w:val="0"/>
          <w:lang w:val="en-US"/>
        </w:rPr>
        <w:t xml:space="preserve"> and risks associated with each </w:t>
      </w:r>
      <w:r>
        <w:rPr>
          <w:rFonts w:ascii="Arial" w:cs="Arial Unicode MS" w:hAnsi="Arial Unicode MS" w:eastAsia="Arial Unicode MS"/>
          <w:b w:val="1"/>
          <w:bCs w:val="1"/>
          <w:rtl w:val="0"/>
          <w:lang w:val="en-US"/>
        </w:rPr>
        <w:t>location</w:t>
      </w:r>
      <w:r>
        <w:rPr>
          <w:rFonts w:ascii="Arial" w:cs="Arial Unicode MS" w:hAnsi="Arial Unicode MS" w:eastAsia="Arial Unicode MS"/>
          <w:rtl w:val="0"/>
          <w:lang w:val="en-US"/>
        </w:rPr>
        <w:t xml:space="preserve">. It is important that these experts explain the potential risks to the participants </w:t>
      </w:r>
      <w:r>
        <w:rPr>
          <w:rFonts w:ascii="Arial" w:cs="Arial Unicode MS" w:hAnsi="Arial Unicode MS" w:eastAsia="Arial Unicode MS"/>
          <w:rtl w:val="0"/>
          <w:lang w:val="en-US"/>
        </w:rPr>
        <w:t>before beginning</w:t>
      </w:r>
      <w:r>
        <w:rPr>
          <w:rFonts w:ascii="Arial" w:cs="Arial Unicode MS" w:hAnsi="Arial Unicode MS" w:eastAsia="Arial Unicode MS"/>
          <w:rtl w:val="0"/>
          <w:lang w:val="en-US"/>
        </w:rPr>
        <w:t xml:space="preserve"> the survey.</w:t>
      </w:r>
    </w:p>
    <w:tbl>
      <w:tblPr>
        <w:tblW w:w="901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16"/>
        <w:gridCol w:w="1663"/>
        <w:gridCol w:w="4558"/>
        <w:gridCol w:w="1373"/>
      </w:tblGrid>
      <w:tr>
        <w:tblPrEx>
          <w:shd w:val="clear" w:color="auto" w:fill="auto"/>
        </w:tblPrEx>
        <w:trPr>
          <w:trHeight w:val="721" w:hRule="atLeast"/>
        </w:trPr>
        <w:tc>
          <w:tcPr>
            <w:tcW w:type="dxa" w:w="90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POTENTIAL RISKS AND HAZARDS</w:t>
            </w:r>
            <w:r>
              <w:rPr>
                <w:rFonts w:ascii="Cambria" w:cs="Cambria" w:hAnsi="Cambria" w:eastAsia="Cambria"/>
                <w:caps w:val="1"/>
                <w:strike w:val="0"/>
                <w:dstrike w:val="0"/>
                <w:outline w:val="0"/>
                <w:color w:val="000000"/>
                <w:spacing w:val="0"/>
                <w:kern w:val="0"/>
                <w:position w:val="0"/>
                <w:sz w:val="22"/>
                <w:szCs w:val="22"/>
                <w:u w:val="none" w:color="000000"/>
                <w:vertAlign w:val="baseline"/>
                <w:rtl w:val="0"/>
                <w:lang w:val="en-US"/>
              </w:rPr>
              <w:t xml:space="preserve">  </w:t>
            </w:r>
          </w:p>
          <w:p>
            <w:pPr>
              <w:pStyle w:val="Table Normal Paragraph"/>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List control measures / precautions / protective and communication equipment that will be used to eliminate / minimise these risks to bring them to an acceptable level.</w:t>
            </w:r>
          </w:p>
        </w:tc>
      </w:tr>
      <w:tr>
        <w:tblPrEx>
          <w:shd w:val="clear" w:color="auto" w:fill="auto"/>
        </w:tblPrEx>
        <w:trPr>
          <w:trHeight w:val="961" w:hRule="atLeast"/>
        </w:trPr>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pPr>
            <w:r>
              <w:rPr>
                <w:rFonts w:ascii="Cambria" w:cs="Cambria" w:hAnsi="Cambria" w:eastAsia="Cambria"/>
                <w:b w:val="1"/>
                <w:bCs w:val="1"/>
                <w:caps w:val="0"/>
                <w:smallCaps w:val="0"/>
                <w:strike w:val="0"/>
                <w:dstrike w:val="0"/>
                <w:outline w:val="0"/>
                <w:color w:val="000000"/>
                <w:spacing w:val="0"/>
                <w:kern w:val="0"/>
                <w:position w:val="0"/>
                <w:sz w:val="22"/>
                <w:szCs w:val="22"/>
                <w:u w:val="none" w:color="000000"/>
                <w:vertAlign w:val="baseline"/>
                <w:rtl w:val="0"/>
                <w:lang w:val="en-US"/>
              </w:rPr>
              <w:t>Risk Relevance</w:t>
            </w:r>
          </w:p>
        </w:tc>
        <w:tc>
          <w:tcPr>
            <w:tcW w:type="dxa" w:w="1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pPr>
            <w:r>
              <w:rPr>
                <w:rFonts w:ascii="Cambria" w:cs="Cambria" w:hAnsi="Cambria" w:eastAsia="Cambria"/>
                <w:b w:val="1"/>
                <w:bCs w:val="1"/>
                <w:caps w:val="0"/>
                <w:smallCaps w:val="0"/>
                <w:strike w:val="0"/>
                <w:dstrike w:val="0"/>
                <w:outline w:val="0"/>
                <w:color w:val="000000"/>
                <w:spacing w:val="0"/>
                <w:kern w:val="0"/>
                <w:position w:val="0"/>
                <w:sz w:val="22"/>
                <w:szCs w:val="22"/>
                <w:u w:val="none" w:color="000000"/>
                <w:vertAlign w:val="baseline"/>
                <w:rtl w:val="0"/>
                <w:lang w:val="en-US"/>
              </w:rPr>
              <w:t>Risks / Hazards</w:t>
            </w:r>
          </w:p>
        </w:tc>
        <w:tc>
          <w:tcPr>
            <w:tcW w:type="dxa" w:w="4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pPr>
            <w:r>
              <w:rPr>
                <w:rFonts w:ascii="Cambria" w:cs="Cambria" w:hAnsi="Cambria" w:eastAsia="Cambria"/>
                <w:b w:val="1"/>
                <w:bCs w:val="1"/>
                <w:caps w:val="0"/>
                <w:smallCaps w:val="0"/>
                <w:strike w:val="0"/>
                <w:dstrike w:val="0"/>
                <w:outline w:val="0"/>
                <w:color w:val="000000"/>
                <w:spacing w:val="0"/>
                <w:kern w:val="0"/>
                <w:position w:val="0"/>
                <w:sz w:val="22"/>
                <w:szCs w:val="22"/>
                <w:u w:val="none" w:color="000000"/>
                <w:vertAlign w:val="baseline"/>
                <w:rtl w:val="0"/>
                <w:lang w:val="en-US"/>
              </w:rPr>
              <w:t>Control Measures</w:t>
            </w:r>
          </w:p>
        </w:tc>
        <w:tc>
          <w:tcPr>
            <w:tcW w:type="dxa" w:w="1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rPr>
                <w:rFonts w:ascii="Cambria" w:cs="Cambria" w:hAnsi="Cambria" w:eastAsia="Cambria"/>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mbria" w:cs="Cambria" w:hAnsi="Cambria" w:eastAsia="Cambria"/>
                <w:b w:val="1"/>
                <w:bCs w:val="1"/>
                <w:caps w:val="0"/>
                <w:smallCaps w:val="0"/>
                <w:strike w:val="0"/>
                <w:dstrike w:val="0"/>
                <w:outline w:val="0"/>
                <w:color w:val="000000"/>
                <w:spacing w:val="0"/>
                <w:kern w:val="0"/>
                <w:position w:val="0"/>
                <w:sz w:val="22"/>
                <w:szCs w:val="22"/>
                <w:u w:val="none" w:color="000000"/>
                <w:vertAlign w:val="baseline"/>
                <w:rtl w:val="0"/>
                <w:lang w:val="en-US"/>
              </w:rPr>
              <w:t xml:space="preserve">Likelihood </w:t>
            </w:r>
          </w:p>
          <w:p>
            <w:pPr>
              <w:pStyle w:val="Table Normal Paragraph"/>
            </w:pPr>
            <w:r>
              <w:rPr>
                <w:rFonts w:ascii="Cambria" w:cs="Cambria" w:hAnsi="Cambria" w:eastAsia="Cambria"/>
                <w:b w:val="1"/>
                <w:bCs w:val="1"/>
                <w:caps w:val="0"/>
                <w:smallCaps w:val="0"/>
                <w:strike w:val="0"/>
                <w:dstrike w:val="0"/>
                <w:outline w:val="0"/>
                <w:color w:val="000000"/>
                <w:spacing w:val="0"/>
                <w:kern w:val="0"/>
                <w:position w:val="0"/>
                <w:sz w:val="22"/>
                <w:szCs w:val="22"/>
                <w:u w:val="none" w:color="000000"/>
                <w:vertAlign w:val="baseline"/>
                <w:rtl w:val="0"/>
                <w:lang w:val="en-US"/>
              </w:rPr>
              <w:t>1</w:t>
            </w: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 xml:space="preserve"> (very unlikely) -</w:t>
            </w:r>
            <w:r>
              <w:rPr>
                <w:rFonts w:ascii="Cambria" w:cs="Cambria" w:hAnsi="Cambria" w:eastAsia="Cambria"/>
                <w:b w:val="1"/>
                <w:bCs w:val="1"/>
                <w:caps w:val="0"/>
                <w:smallCaps w:val="0"/>
                <w:strike w:val="0"/>
                <w:dstrike w:val="0"/>
                <w:outline w:val="0"/>
                <w:color w:val="000000"/>
                <w:spacing w:val="0"/>
                <w:kern w:val="0"/>
                <w:position w:val="0"/>
                <w:sz w:val="22"/>
                <w:szCs w:val="22"/>
                <w:u w:val="none" w:color="000000"/>
                <w:vertAlign w:val="baseline"/>
                <w:rtl w:val="0"/>
                <w:lang w:val="en-US"/>
              </w:rPr>
              <w:t>10</w:t>
            </w: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 xml:space="preserve"> (very likely)</w:t>
            </w:r>
          </w:p>
        </w:tc>
      </w:tr>
      <w:tr>
        <w:tblPrEx>
          <w:shd w:val="clear" w:color="auto" w:fill="auto"/>
        </w:tblPrEx>
        <w:trPr>
          <w:trHeight w:val="433" w:hRule="atLeast"/>
        </w:trPr>
        <w:tc>
          <w:tcPr>
            <w:tcW w:type="dxa" w:w="90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pPr>
            <w:r>
              <w:rPr>
                <w:rFonts w:ascii="Arial Bold"/>
                <w:rtl w:val="0"/>
              </w:rPr>
              <w:t>RISKS related to the location</w:t>
            </w:r>
          </w:p>
        </w:tc>
      </w:tr>
      <w:tr>
        <w:tblPrEx>
          <w:shd w:val="clear" w:color="auto" w:fill="auto"/>
        </w:tblPrEx>
        <w:trPr>
          <w:trHeight w:val="1190" w:hRule="atLeast"/>
        </w:trPr>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Sun</w:t>
            </w:r>
          </w:p>
          <w:p>
            <w:pPr>
              <w:pStyle w:val="Table Normal Paragraph"/>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Hot / Cool Weather</w:t>
            </w:r>
          </w:p>
        </w:tc>
        <w:tc>
          <w:tcPr>
            <w:tcW w:type="dxa" w:w="1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Sun burn</w:t>
            </w:r>
          </w:p>
          <w:p>
            <w:pPr>
              <w:pStyle w:val="Table Normal Paragraph"/>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Dehydration</w:t>
            </w:r>
          </w:p>
          <w:p>
            <w:pPr>
              <w:pStyle w:val="Table Normal Paragraph"/>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Exposure</w:t>
            </w:r>
          </w:p>
        </w:tc>
        <w:tc>
          <w:tcPr>
            <w:tcW w:type="dxa" w:w="4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Wear sunscreen &amp; hat.</w:t>
            </w:r>
          </w:p>
          <w:p>
            <w:pPr>
              <w:pStyle w:val="Table Normal Paragraph"/>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Carry food &amp; water.</w:t>
            </w:r>
          </w:p>
          <w:p>
            <w:pPr>
              <w:pStyle w:val="Table Normal Paragraph"/>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Wear appropriate clothing for the conditions.</w:t>
            </w:r>
          </w:p>
        </w:tc>
        <w:tc>
          <w:tcPr>
            <w:tcW w:type="dxa" w:w="1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6</w:t>
            </w:r>
          </w:p>
        </w:tc>
      </w:tr>
      <w:tr>
        <w:tblPrEx>
          <w:shd w:val="clear" w:color="auto" w:fill="auto"/>
        </w:tblPrEx>
        <w:trPr>
          <w:trHeight w:val="1441" w:hRule="atLeast"/>
        </w:trPr>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 xml:space="preserve">Walking through the bush or across  uneven ground </w:t>
            </w:r>
          </w:p>
        </w:tc>
        <w:tc>
          <w:tcPr>
            <w:tcW w:type="dxa" w:w="1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Falling or tripping</w:t>
            </w:r>
          </w:p>
        </w:tc>
        <w:tc>
          <w:tcPr>
            <w:tcW w:type="dxa" w:w="4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Wear suitable footwear</w:t>
            </w:r>
          </w:p>
          <w:p>
            <w:pPr>
              <w:pStyle w:val="Table Normal Paragraph"/>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Maintain awareness of loose or rough surfaces</w:t>
            </w:r>
          </w:p>
          <w:p>
            <w:pPr>
              <w:pStyle w:val="Table Normal Paragraph"/>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Inspect large obstacles before proceeding over, under or around.</w:t>
            </w:r>
          </w:p>
        </w:tc>
        <w:tc>
          <w:tcPr>
            <w:tcW w:type="dxa" w:w="1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5</w:t>
            </w:r>
          </w:p>
        </w:tc>
      </w:tr>
      <w:tr>
        <w:tblPrEx>
          <w:shd w:val="clear" w:color="auto" w:fill="auto"/>
        </w:tblPrEx>
        <w:trPr>
          <w:trHeight w:val="2161" w:hRule="atLeast"/>
        </w:trPr>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Snakes</w:t>
            </w:r>
          </w:p>
        </w:tc>
        <w:tc>
          <w:tcPr>
            <w:tcW w:type="dxa" w:w="1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Being bitten</w:t>
            </w:r>
          </w:p>
        </w:tc>
        <w:tc>
          <w:tcPr>
            <w:tcW w:type="dxa" w:w="4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Maintain awareness of the presence of snakes at all times</w:t>
            </w:r>
          </w:p>
          <w:p>
            <w:pPr>
              <w:pStyle w:val="Table Normal Paragraph"/>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Avoid handling and/or antagonising snakes where observed</w:t>
            </w:r>
          </w:p>
          <w:p>
            <w:pPr>
              <w:pStyle w:val="Table Normal Paragraph"/>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Wear long pants OR gaiters when engaged in field work</w:t>
            </w:r>
          </w:p>
          <w:p>
            <w:pPr>
              <w:pStyle w:val="Table Normal Paragraph"/>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Carry first aid kit and compression bandage.</w:t>
            </w:r>
          </w:p>
          <w:p>
            <w:pPr>
              <w:pStyle w:val="Table Normal Paragraph"/>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Apply compression bandage on being bitten and seek medical assistance IMMEDIATELY.</w:t>
            </w:r>
          </w:p>
        </w:tc>
        <w:tc>
          <w:tcPr>
            <w:tcW w:type="dxa" w:w="1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2</w:t>
            </w:r>
          </w:p>
        </w:tc>
      </w:tr>
      <w:tr>
        <w:tblPrEx>
          <w:shd w:val="clear" w:color="auto" w:fill="auto"/>
        </w:tblPrEx>
        <w:trPr>
          <w:trHeight w:val="1921" w:hRule="atLeast"/>
        </w:trPr>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Ticks, leeches and other insect bites</w:t>
            </w:r>
          </w:p>
        </w:tc>
        <w:tc>
          <w:tcPr>
            <w:tcW w:type="dxa" w:w="1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Being bitten</w:t>
            </w:r>
          </w:p>
        </w:tc>
        <w:tc>
          <w:tcPr>
            <w:tcW w:type="dxa" w:w="4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Remove insect and apply appropriate first aid relative to the organism to the bite</w:t>
            </w:r>
          </w:p>
          <w:p>
            <w:pPr>
              <w:pStyle w:val="Table Normal Paragraph"/>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Keep wound clean and covered with band-aid or bandage.</w:t>
            </w:r>
          </w:p>
          <w:p>
            <w:pPr>
              <w:pStyle w:val="Table Normal Paragraph"/>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Apply suitable ointments or take anti-histamine as require if bite swells and/or becomes irritated.</w:t>
            </w:r>
          </w:p>
          <w:p>
            <w:pPr>
              <w:pStyle w:val="Table Normal Paragraph"/>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Consult field trip First Aider or seek medical assistance as needed.</w:t>
            </w:r>
          </w:p>
        </w:tc>
        <w:tc>
          <w:tcPr>
            <w:tcW w:type="dxa" w:w="1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4</w:t>
            </w:r>
          </w:p>
        </w:tc>
      </w:tr>
      <w:tr>
        <w:tblPrEx>
          <w:shd w:val="clear" w:color="auto" w:fill="auto"/>
        </w:tblPrEx>
        <w:trPr>
          <w:trHeight w:val="721" w:hRule="atLeast"/>
        </w:trPr>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Overhead obstacles</w:t>
            </w:r>
          </w:p>
        </w:tc>
        <w:tc>
          <w:tcPr>
            <w:tcW w:type="dxa" w:w="1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Hit by falling objects (eg. tree Limbs</w:t>
            </w:r>
          </w:p>
        </w:tc>
        <w:tc>
          <w:tcPr>
            <w:tcW w:type="dxa" w:w="4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Maintain awareness of the presence of overhead hazards and avoid as necessary</w:t>
            </w:r>
          </w:p>
        </w:tc>
        <w:tc>
          <w:tcPr>
            <w:tcW w:type="dxa" w:w="1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4</w:t>
            </w:r>
          </w:p>
        </w:tc>
      </w:tr>
      <w:tr>
        <w:tblPrEx>
          <w:shd w:val="clear" w:color="auto" w:fill="auto"/>
        </w:tblPrEx>
        <w:trPr>
          <w:trHeight w:val="282" w:hRule="atLeast"/>
        </w:trPr>
        <w:tc>
          <w:tcPr>
            <w:tcW w:type="dxa" w:w="90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Style 2"/>
              <w:widowControl w:val="0"/>
              <w:bidi w:val="0"/>
              <w:ind w:left="0" w:right="0" w:firstLine="0"/>
              <w:jc w:val="left"/>
              <w:rPr>
                <w:rtl w:val="0"/>
              </w:rPr>
            </w:pPr>
            <w:r>
              <w:rPr>
                <w:rFonts w:ascii="Arial Bold"/>
                <w:sz w:val="24"/>
                <w:szCs w:val="24"/>
                <w:u w:color="000000"/>
                <w:rtl w:val="0"/>
              </w:rPr>
              <w:t>ACTIVITY related risks</w:t>
            </w:r>
          </w:p>
        </w:tc>
      </w:tr>
      <w:tr>
        <w:tblPrEx>
          <w:shd w:val="clear" w:color="auto" w:fill="auto"/>
        </w:tblPrEx>
        <w:trPr>
          <w:trHeight w:val="1921" w:hRule="atLeast"/>
        </w:trPr>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Collecting data from  live animals/plants</w:t>
            </w:r>
          </w:p>
        </w:tc>
        <w:tc>
          <w:tcPr>
            <w:tcW w:type="dxa" w:w="1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Infection and/or Spread of Disease / bites, scratches, shell abrasion,  chemical and physical plant defences/ allergy</w:t>
            </w:r>
          </w:p>
        </w:tc>
        <w:tc>
          <w:tcPr>
            <w:tcW w:type="dxa" w:w="4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 xml:space="preserve">Induction </w:t>
            </w: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 xml:space="preserve">training </w:t>
            </w: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given to the participants prior to the start of the survey. Participants told to ask if unsure of a certain organism.</w:t>
            </w:r>
          </w:p>
        </w:tc>
        <w:tc>
          <w:tcPr>
            <w:tcW w:type="dxa" w:w="1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1</w:t>
            </w:r>
          </w:p>
        </w:tc>
      </w:tr>
      <w:tr>
        <w:tblPrEx>
          <w:shd w:val="clear" w:color="auto" w:fill="auto"/>
        </w:tblPrEx>
        <w:trPr>
          <w:trHeight w:val="1734" w:hRule="atLeast"/>
        </w:trPr>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 xml:space="preserve">Road crossing incident </w:t>
            </w:r>
          </w:p>
        </w:tc>
        <w:tc>
          <w:tcPr>
            <w:tcW w:type="dxa" w:w="1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During the Waterbird Refuge participants will need to cross a road</w:t>
            </w:r>
          </w:p>
        </w:tc>
        <w:tc>
          <w:tcPr>
            <w:tcW w:type="dxa" w:w="4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Survey leaders will be in charge of safely guiding participants across the road.</w:t>
            </w:r>
          </w:p>
        </w:tc>
        <w:tc>
          <w:tcPr>
            <w:tcW w:type="dxa" w:w="1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4</w:t>
            </w:r>
          </w:p>
        </w:tc>
      </w:tr>
      <w:tr>
        <w:tblPrEx>
          <w:shd w:val="clear" w:color="auto" w:fill="auto"/>
        </w:tblPrEx>
        <w:trPr>
          <w:trHeight w:val="1734" w:hRule="atLeast"/>
        </w:trPr>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 xml:space="preserve">Cyclists </w:t>
            </w:r>
          </w:p>
        </w:tc>
        <w:tc>
          <w:tcPr>
            <w:tcW w:type="dxa" w:w="1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 xml:space="preserve">Cyclist collision with participants </w:t>
            </w:r>
          </w:p>
        </w:tc>
        <w:tc>
          <w:tcPr>
            <w:tcW w:type="dxa" w:w="4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 xml:space="preserve">Surveys that walk along the tarmac pathway around Badu Mangroves will need to be wary of cyclists, who also use the pathway. Signs will be put up for the day to notify the cyclists.  However, survey leaders should mention this during the induction. </w:t>
            </w:r>
          </w:p>
        </w:tc>
        <w:tc>
          <w:tcPr>
            <w:tcW w:type="dxa" w:w="1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Normal Paragraph"/>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5</w:t>
            </w:r>
          </w:p>
        </w:tc>
      </w:tr>
    </w:tbl>
    <w:p>
      <w:pPr>
        <w:pStyle w:val="Body"/>
        <w:spacing w:line="240" w:lineRule="auto"/>
      </w:pPr>
      <w:r>
        <w:rPr>
          <w:rtl w:val="0"/>
        </w:rPr>
        <w:br w:type="textWrapping"/>
      </w:r>
      <w:r>
        <w:rPr>
          <w:rtl w:val="0"/>
        </w:rPr>
        <w:br w:type="page"/>
      </w:r>
    </w:p>
    <w:p>
      <w:pPr>
        <w:pStyle w:val="Body"/>
        <w:spacing w:line="240" w:lineRule="auto"/>
      </w:pP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480" w:after="0" w:line="276" w:lineRule="auto"/>
      <w:ind w:left="0" w:right="0" w:firstLine="0"/>
      <w:jc w:val="left"/>
      <w:outlineLvl w:val="0"/>
    </w:pPr>
    <w:rPr>
      <w:rFonts w:ascii="Cambria" w:cs="Cambria" w:hAnsi="Cambria" w:eastAsia="Cambria"/>
      <w:b w:val="1"/>
      <w:bCs w:val="1"/>
      <w:i w:val="0"/>
      <w:iCs w:val="0"/>
      <w:caps w:val="0"/>
      <w:smallCaps w:val="0"/>
      <w:strike w:val="0"/>
      <w:dstrike w:val="0"/>
      <w:outline w:val="0"/>
      <w:color w:val="365f91"/>
      <w:spacing w:val="0"/>
      <w:kern w:val="0"/>
      <w:position w:val="0"/>
      <w:sz w:val="28"/>
      <w:szCs w:val="28"/>
      <w:u w:val="none" w:color="365f91"/>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able Normal Paragraph">
    <w:name w:val="Table Normal Paragraph"/>
    <w:next w:val="Table Normal Paragraph"/>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Bold"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