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2"/>
        <w:rPr>
          <w:rtl w:val="0"/>
        </w:rPr>
      </w:pPr>
      <w:r>
        <w:rPr>
          <w:rFonts w:ascii="Cambria" w:cs="Cambria" w:hAnsi="Cambria" w:eastAsia="Cambria"/>
          <w:rtl w:val="0"/>
        </w:rPr>
        <w:t>EXAMPLE SURVEY DETAIL FORM</w:t>
      </w:r>
    </w:p>
    <w:p>
      <w:pPr>
        <w:pStyle w:val="Body"/>
        <w:rPr>
          <w:rtl w:val="0"/>
        </w:rPr>
      </w:pPr>
    </w:p>
    <w:p>
      <w:pPr>
        <w:pStyle w:val="Body"/>
        <w:rPr>
          <w:rtl w:val="0"/>
        </w:rPr>
      </w:pPr>
      <w:r>
        <w:rPr>
          <w:rFonts w:ascii="Times New Roman" w:cs="Arial Unicode MS" w:hAnsi="Arial Unicode MS" w:eastAsia="Arial Unicode MS"/>
          <w:rtl w:val="0"/>
          <w:lang w:val="en-US"/>
        </w:rPr>
        <w:t>This is a completed survey details form for a BioBlitz held in 2014. This is only an example. Not all forms need to follow this format.</w:t>
      </w:r>
    </w:p>
    <w:p>
      <w:pPr>
        <w:pStyle w:val="Body"/>
        <w:rPr>
          <w:rFonts w:ascii="Times New Roman Bold" w:cs="Times New Roman Bold" w:hAnsi="Times New Roman Bold" w:eastAsia="Times New Roman Bold"/>
        </w:rPr>
      </w:pPr>
    </w:p>
    <w:tbl>
      <w:tblPr>
        <w:tblW w:w="9720" w:type="dxa"/>
        <w:jc w:val="left"/>
        <w:tblInd w:w="11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590"/>
        <w:gridCol w:w="5130"/>
      </w:tblGrid>
      <w:tr>
        <w:tblPrEx>
          <w:shd w:val="clear" w:color="auto" w:fill="bdc0bf"/>
        </w:tblPrEx>
        <w:trPr>
          <w:trHeight w:val="580" w:hRule="atLeast"/>
          <w:tblHeader/>
        </w:trPr>
        <w:tc>
          <w:tcPr>
            <w:tcW w:type="dxa" w:w="45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0b3b2"/>
            <w:tcMar>
              <w:top w:type="dxa" w:w="80"/>
              <w:left w:type="dxa" w:w="80"/>
              <w:bottom w:type="dxa" w:w="80"/>
              <w:right w:type="dxa" w:w="80"/>
            </w:tcMar>
            <w:vAlign w:val="top"/>
          </w:tcPr>
          <w:p>
            <w:pPr>
              <w:pStyle w:val="Heading 2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Survey Title:</w:t>
            </w:r>
          </w:p>
          <w:p>
            <w:pPr>
              <w:pStyle w:val="Heading 2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Small terrestrial mammals</w:t>
            </w:r>
          </w:p>
        </w:tc>
        <w:tc>
          <w:tcPr>
            <w:tcW w:type="dxa" w:w="51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0b3b2"/>
            <w:tcMar>
              <w:top w:type="dxa" w:w="80"/>
              <w:left w:type="dxa" w:w="80"/>
              <w:bottom w:type="dxa" w:w="80"/>
              <w:right w:type="dxa" w:w="80"/>
            </w:tcMar>
            <w:vAlign w:val="top"/>
          </w:tcPr>
          <w:p>
            <w:pPr>
              <w:pStyle w:val="Heading 2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 xml:space="preserve">Survey Leaders: </w:t>
            </w:r>
          </w:p>
          <w:p>
            <w:pPr>
              <w:pStyle w:val="Heading 2 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 xml:space="preserve">Survey assistants: </w:t>
            </w:r>
          </w:p>
        </w:tc>
      </w:tr>
      <w:tr>
        <w:tblPrEx>
          <w:shd w:val="clear" w:color="auto" w:fill="auto"/>
        </w:tblPrEx>
        <w:trPr>
          <w:trHeight w:val="572" w:hRule="atLeast"/>
        </w:trPr>
        <w:tc>
          <w:tcPr>
            <w:tcW w:type="dxa" w:w="45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pPr>
            <w:r>
              <w:rPr>
                <w:rFonts w:ascii="Arial"/>
                <w:caps w:val="0"/>
                <w:smallCaps w:val="0"/>
                <w:strike w:val="0"/>
                <w:dstrike w:val="0"/>
                <w:outline w:val="0"/>
                <w:color w:val="000000"/>
                <w:spacing w:val="0"/>
                <w:kern w:val="0"/>
                <w:position w:val="0"/>
                <w:sz w:val="24"/>
                <w:szCs w:val="24"/>
                <w:u w:val="none" w:color="000000"/>
                <w:vertAlign w:val="baseline"/>
                <w:rtl w:val="0"/>
                <w:lang w:val="en-US"/>
              </w:rPr>
              <w:t>Scientific License required? Yes</w:t>
            </w:r>
          </w:p>
        </w:tc>
        <w:tc>
          <w:tcPr>
            <w:tcW w:type="dxa" w:w="51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pP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If Yes please scan &amp; email by April 3rd  </w:t>
            </w:r>
            <w:r>
              <w:rPr>
                <w:rFonts w:hAnsi="Arial" w:hint="default"/>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Arial"/>
                <w:caps w:val="0"/>
                <w:smallCaps w:val="0"/>
                <w:strike w:val="0"/>
                <w:dstrike w:val="0"/>
                <w:outline w:val="0"/>
                <w:color w:val="000000"/>
                <w:spacing w:val="0"/>
                <w:kern w:val="0"/>
                <w:position w:val="0"/>
                <w:sz w:val="24"/>
                <w:szCs w:val="24"/>
                <w:u w:val="none" w:color="000000"/>
                <w:vertAlign w:val="baseline"/>
                <w:rtl w:val="0"/>
                <w:lang w:val="en-US"/>
              </w:rPr>
              <w:t>see attached scan of License 1</w:t>
            </w:r>
          </w:p>
        </w:tc>
      </w:tr>
    </w:tbl>
    <w:p>
      <w:pPr>
        <w:pStyle w:val="Body"/>
        <w:ind w:left="10" w:hanging="10"/>
        <w:rPr>
          <w:rFonts w:ascii="Times New Roman Bold" w:cs="Times New Roman Bold" w:hAnsi="Times New Roman Bold" w:eastAsia="Times New Roman Bold"/>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rPr>
          <w:rFonts w:ascii="Arial" w:cs="Arial" w:hAnsi="Arial" w:eastAsia="Arial"/>
        </w:rPr>
      </w:pPr>
    </w:p>
    <w:tbl>
      <w:tblPr>
        <w:tblW w:w="9720" w:type="dxa"/>
        <w:jc w:val="left"/>
        <w:tblInd w:w="11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610"/>
        <w:gridCol w:w="3600"/>
        <w:gridCol w:w="3510"/>
      </w:tblGrid>
      <w:tr>
        <w:tblPrEx>
          <w:shd w:val="clear" w:color="auto" w:fill="auto"/>
        </w:tblPrEx>
        <w:trPr>
          <w:trHeight w:val="4504" w:hRule="atLeast"/>
        </w:trPr>
        <w:tc>
          <w:tcPr>
            <w:tcW w:type="dxa" w:w="26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r>
              <w:rPr>
                <w:rFonts w:ascii="Arial"/>
                <w:caps w:val="0"/>
                <w:smallCaps w:val="0"/>
                <w:strike w:val="0"/>
                <w:dstrike w:val="0"/>
                <w:outline w:val="0"/>
                <w:color w:val="000000"/>
                <w:spacing w:val="0"/>
                <w:kern w:val="0"/>
                <w:position w:val="0"/>
                <w:sz w:val="24"/>
                <w:szCs w:val="24"/>
                <w:u w:val="none" w:color="000000"/>
                <w:vertAlign w:val="baseline"/>
                <w:rtl w:val="0"/>
                <w:lang w:val="en-US"/>
              </w:rPr>
              <w:t>Description of survey</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pPr>
            <w:r>
              <w:rPr>
                <w:rFonts w:ascii="Arial"/>
                <w:caps w:val="0"/>
                <w:smallCaps w:val="0"/>
                <w:strike w:val="0"/>
                <w:dstrike w:val="0"/>
                <w:outline w:val="0"/>
                <w:color w:val="000000"/>
                <w:spacing w:val="0"/>
                <w:kern w:val="0"/>
                <w:position w:val="0"/>
                <w:sz w:val="24"/>
                <w:szCs w:val="24"/>
                <w:u w:val="none" w:color="000000"/>
                <w:vertAlign w:val="baseline"/>
                <w:rtl w:val="0"/>
                <w:lang w:val="en-US"/>
              </w:rPr>
              <w:t>including method(s)</w:t>
            </w:r>
          </w:p>
        </w:tc>
        <w:tc>
          <w:tcPr>
            <w:tcW w:type="dxa" w:w="7110"/>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t>Objective:</w:t>
            </w: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  Determine species richness and give an index of abundance for small terrestrial mammals on the PBB study area.</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en-US"/>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t>Location/Area</w:t>
            </w:r>
            <w:r>
              <w:rPr>
                <w:rFonts w:ascii="Arial"/>
                <w:caps w:val="0"/>
                <w:smallCaps w:val="0"/>
                <w:strike w:val="0"/>
                <w:dstrike w:val="0"/>
                <w:outline w:val="0"/>
                <w:color w:val="000000"/>
                <w:spacing w:val="0"/>
                <w:kern w:val="0"/>
                <w:position w:val="0"/>
                <w:sz w:val="24"/>
                <w:szCs w:val="24"/>
                <w:u w:val="none" w:color="000000"/>
                <w:vertAlign w:val="baseline"/>
                <w:rtl w:val="0"/>
                <w:lang w:val="en-US"/>
              </w:rPr>
              <w:t>: The mapped Bioblitz Area will be surveyed using transects and a mapped grid (if available).</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en-US"/>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t>Data Output and Format:</w:t>
            </w: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 This project will produce species lists of mammals and count data for each species.  The data will be recorded in the field using the Bioblitz data sheet with minor modifications.  Data will be digitized using the Atlas of Life software and format for submission. </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en-US"/>
              </w:rPr>
            </w:pP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pPr>
            <w: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t xml:space="preserve">Methods: </w:t>
            </w: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Small mammals will be surveyed with Elliot traps at 10m spacing.  Two hundred traps will be used, baited with the standard small mammal mixture of peanut butter and rolled oats.  </w:t>
            </w:r>
          </w:p>
        </w:tc>
      </w:tr>
      <w:tr>
        <w:tblPrEx>
          <w:shd w:val="clear" w:color="auto" w:fill="auto"/>
        </w:tblPrEx>
        <w:trPr>
          <w:trHeight w:val="572" w:hRule="atLeast"/>
        </w:trPr>
        <w:tc>
          <w:tcPr>
            <w:tcW w:type="dxa" w:w="26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pPr>
            <w:r>
              <w:rPr>
                <w:rFonts w:ascii="Arial"/>
                <w:caps w:val="0"/>
                <w:smallCaps w:val="0"/>
                <w:strike w:val="0"/>
                <w:dstrike w:val="0"/>
                <w:outline w:val="0"/>
                <w:color w:val="000000"/>
                <w:spacing w:val="0"/>
                <w:kern w:val="0"/>
                <w:position w:val="0"/>
                <w:sz w:val="24"/>
                <w:szCs w:val="24"/>
                <w:u w:val="none" w:color="000000"/>
                <w:vertAlign w:val="baseline"/>
                <w:rtl w:val="0"/>
                <w:lang w:val="en-US"/>
              </w:rPr>
              <w:t>Habitat(s) explored</w:t>
            </w:r>
          </w:p>
        </w:tc>
        <w:tc>
          <w:tcPr>
            <w:tcW w:type="dxa" w:w="7110"/>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pPr>
            <w:r>
              <w:rPr>
                <w:rFonts w:ascii="Arial"/>
                <w:caps w:val="0"/>
                <w:smallCaps w:val="0"/>
                <w:strike w:val="0"/>
                <w:dstrike w:val="0"/>
                <w:outline w:val="0"/>
                <w:color w:val="000000"/>
                <w:spacing w:val="0"/>
                <w:kern w:val="0"/>
                <w:position w:val="0"/>
                <w:sz w:val="24"/>
                <w:szCs w:val="24"/>
                <w:u w:val="none" w:color="000000"/>
                <w:vertAlign w:val="baseline"/>
                <w:rtl w:val="0"/>
                <w:lang w:val="en-US"/>
              </w:rPr>
              <w:t>4 habitats: Closed forest, Natural wetland, Saltmarsh,  Riperian</w:t>
            </w:r>
          </w:p>
        </w:tc>
      </w:tr>
      <w:tr>
        <w:tblPrEx>
          <w:shd w:val="clear" w:color="auto" w:fill="auto"/>
        </w:tblPrEx>
        <w:trPr>
          <w:trHeight w:val="1996" w:hRule="atLeast"/>
        </w:trPr>
        <w:tc>
          <w:tcPr>
            <w:tcW w:type="dxa" w:w="26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pPr>
            <w:r>
              <w:rPr>
                <w:rFonts w:ascii="Arial"/>
                <w:caps w:val="0"/>
                <w:smallCaps w:val="0"/>
                <w:strike w:val="0"/>
                <w:dstrike w:val="0"/>
                <w:outline w:val="0"/>
                <w:color w:val="000000"/>
                <w:spacing w:val="0"/>
                <w:kern w:val="0"/>
                <w:position w:val="0"/>
                <w:sz w:val="24"/>
                <w:szCs w:val="24"/>
                <w:u w:val="none" w:color="000000"/>
                <w:vertAlign w:val="baseline"/>
                <w:rtl w:val="0"/>
                <w:lang w:val="en-US"/>
              </w:rPr>
              <w:t>Approximate duration</w:t>
            </w:r>
            <w:r>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br w:type="textWrapping"/>
            </w:r>
          </w:p>
        </w:tc>
        <w:tc>
          <w:tcPr>
            <w:tcW w:type="dxa" w:w="36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t>Entire survey:</w:t>
            </w: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 5 days</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1 day set up/remove traps, </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2 pre-blitz </w:t>
            </w:r>
            <w:r>
              <w:rPr>
                <w:rFonts w:hAnsi="Arial" w:hint="default"/>
                <w:caps w:val="0"/>
                <w:smallCaps w:val="0"/>
                <w:strike w:val="0"/>
                <w:dstrike w:val="0"/>
                <w:outline w:val="0"/>
                <w:color w:val="000000"/>
                <w:spacing w:val="0"/>
                <w:kern w:val="0"/>
                <w:position w:val="0"/>
                <w:sz w:val="24"/>
                <w:szCs w:val="24"/>
                <w:u w:val="none" w:color="000000"/>
                <w:vertAlign w:val="baseline"/>
                <w:rtl w:val="0"/>
                <w:lang w:val="en-US"/>
              </w:rPr>
              <w:t>“</w:t>
            </w:r>
            <w:r>
              <w:rPr>
                <w:rFonts w:ascii="Arial"/>
                <w:caps w:val="0"/>
                <w:smallCaps w:val="0"/>
                <w:strike w:val="0"/>
                <w:dstrike w:val="0"/>
                <w:outline w:val="0"/>
                <w:color w:val="000000"/>
                <w:spacing w:val="0"/>
                <w:kern w:val="0"/>
                <w:position w:val="0"/>
                <w:sz w:val="24"/>
                <w:szCs w:val="24"/>
                <w:u w:val="none" w:color="000000"/>
                <w:vertAlign w:val="baseline"/>
                <w:rtl w:val="0"/>
                <w:lang w:val="en-US"/>
              </w:rPr>
              <w:t>practice</w:t>
            </w:r>
            <w:r>
              <w:rPr>
                <w:rFonts w:hAnsi="Arial" w:hint="default"/>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replicates </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r>
              <w:rPr>
                <w:rFonts w:ascii="Arial"/>
                <w:caps w:val="0"/>
                <w:smallCaps w:val="0"/>
                <w:strike w:val="0"/>
                <w:dstrike w:val="0"/>
                <w:outline w:val="0"/>
                <w:color w:val="000000"/>
                <w:spacing w:val="0"/>
                <w:kern w:val="0"/>
                <w:position w:val="0"/>
                <w:sz w:val="24"/>
                <w:szCs w:val="24"/>
                <w:u w:val="none" w:color="000000"/>
                <w:vertAlign w:val="baseline"/>
                <w:rtl w:val="0"/>
                <w:lang w:val="en-US"/>
              </w:rPr>
              <w:t>2 blitz replicates</w:t>
            </w:r>
            <w:r>
              <w:rPr>
                <w:caps w:val="0"/>
                <w:smallCaps w:val="0"/>
                <w:strike w:val="0"/>
                <w:dstrike w:val="0"/>
                <w:outline w:val="0"/>
                <w:color w:val="000000"/>
                <w:spacing w:val="0"/>
                <w:kern w:val="0"/>
                <w:position w:val="0"/>
                <w:sz w:val="24"/>
                <w:szCs w:val="24"/>
                <w:u w:val="none" w:color="000000"/>
                <w:vertAlign w:val="baseline"/>
                <w:rtl w:val="0"/>
                <w:lang w:val="en-US"/>
              </w:rPr>
              <w:br w:type="textWrapping"/>
            </w:r>
            <w: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t>Each survey replicate:</w:t>
            </w: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 </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pPr>
            <w:r>
              <w:rPr>
                <w:rFonts w:ascii="Arial"/>
                <w:caps w:val="0"/>
                <w:smallCaps w:val="0"/>
                <w:strike w:val="0"/>
                <w:dstrike w:val="0"/>
                <w:outline w:val="0"/>
                <w:color w:val="000000"/>
                <w:spacing w:val="0"/>
                <w:kern w:val="0"/>
                <w:position w:val="0"/>
                <w:sz w:val="24"/>
                <w:szCs w:val="24"/>
                <w:u w:val="none" w:color="000000"/>
                <w:vertAlign w:val="baseline"/>
                <w:rtl w:val="0"/>
                <w:lang w:val="en-US"/>
              </w:rPr>
              <w:t>2 hrs for each replicate.</w:t>
            </w:r>
          </w:p>
        </w:tc>
        <w:tc>
          <w:tcPr>
            <w:tcW w:type="dxa" w:w="35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*How many replicates will be undertaken: between Friday first light - Sat. 1:00pm: 2 replicates, </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pPr>
            <w:r>
              <w:rPr>
                <w:rFonts w:ascii="Arial"/>
                <w:caps w:val="0"/>
                <w:smallCaps w:val="0"/>
                <w:strike w:val="0"/>
                <w:dstrike w:val="0"/>
                <w:outline w:val="0"/>
                <w:color w:val="000000"/>
                <w:spacing w:val="0"/>
                <w:kern w:val="0"/>
                <w:position w:val="0"/>
                <w:sz w:val="24"/>
                <w:szCs w:val="24"/>
                <w:u w:val="none" w:color="000000"/>
                <w:vertAlign w:val="baseline"/>
                <w:rtl w:val="0"/>
                <w:lang w:val="en-US"/>
              </w:rPr>
              <w:t>each of two hrs duration, followed      by 2 hrs of data and image capture.</w:t>
            </w:r>
          </w:p>
        </w:tc>
      </w:tr>
      <w:tr>
        <w:tblPrEx>
          <w:shd w:val="clear" w:color="auto" w:fill="auto"/>
        </w:tblPrEx>
        <w:trPr>
          <w:trHeight w:val="572" w:hRule="atLeast"/>
        </w:trPr>
        <w:tc>
          <w:tcPr>
            <w:tcW w:type="dxa" w:w="26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pPr>
            <w:r>
              <w:rPr>
                <w:rFonts w:ascii="Arial"/>
                <w:caps w:val="0"/>
                <w:smallCaps w:val="0"/>
                <w:strike w:val="0"/>
                <w:dstrike w:val="0"/>
                <w:outline w:val="0"/>
                <w:color w:val="000000"/>
                <w:spacing w:val="0"/>
                <w:kern w:val="0"/>
                <w:position w:val="0"/>
                <w:sz w:val="24"/>
                <w:szCs w:val="24"/>
                <w:u w:val="none" w:color="000000"/>
                <w:vertAlign w:val="baseline"/>
                <w:rtl w:val="0"/>
                <w:lang w:val="en-US"/>
              </w:rPr>
              <w:t>Preferred starting times</w:t>
            </w:r>
          </w:p>
        </w:tc>
        <w:tc>
          <w:tcPr>
            <w:tcW w:type="dxa" w:w="7110"/>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pPr>
            <w:r>
              <w:rPr>
                <w:rFonts w:ascii="Arial"/>
                <w:caps w:val="0"/>
                <w:smallCaps w:val="0"/>
                <w:strike w:val="0"/>
                <w:dstrike w:val="0"/>
                <w:outline w:val="0"/>
                <w:color w:val="000000"/>
                <w:spacing w:val="0"/>
                <w:kern w:val="0"/>
                <w:position w:val="0"/>
                <w:sz w:val="24"/>
                <w:szCs w:val="24"/>
                <w:u w:val="none" w:color="000000"/>
                <w:vertAlign w:val="baseline"/>
                <w:rtl w:val="0"/>
                <w:lang w:val="en-US"/>
              </w:rPr>
              <w:t>ASAP after 9.30am on Friday, 7-9am on Saturday</w:t>
            </w:r>
          </w:p>
        </w:tc>
      </w:tr>
      <w:tr>
        <w:tblPrEx>
          <w:shd w:val="clear" w:color="auto" w:fill="auto"/>
        </w:tblPrEx>
        <w:trPr>
          <w:trHeight w:val="572" w:hRule="atLeast"/>
        </w:trPr>
        <w:tc>
          <w:tcPr>
            <w:tcW w:type="dxa" w:w="26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pPr>
            <w:r>
              <w:rPr>
                <w:rFonts w:ascii="Arial"/>
                <w:caps w:val="0"/>
                <w:smallCaps w:val="0"/>
                <w:strike w:val="0"/>
                <w:dstrike w:val="0"/>
                <w:outline w:val="0"/>
                <w:color w:val="000000"/>
                <w:spacing w:val="0"/>
                <w:kern w:val="0"/>
                <w:position w:val="0"/>
                <w:sz w:val="24"/>
                <w:szCs w:val="24"/>
                <w:u w:val="none" w:color="000000"/>
                <w:vertAlign w:val="baseline"/>
                <w:rtl w:val="0"/>
                <w:lang w:val="en-US"/>
              </w:rPr>
              <w:t>Tide/Light dependent?  *</w:t>
            </w:r>
          </w:p>
        </w:tc>
        <w:tc>
          <w:tcPr>
            <w:tcW w:type="dxa" w:w="7110"/>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pP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No, but best done after sunrise </w:t>
            </w:r>
            <w:r>
              <w:rPr>
                <w:rFonts w:hAnsi="Arial" w:hint="default"/>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Arial"/>
                <w:caps w:val="0"/>
                <w:smallCaps w:val="0"/>
                <w:strike w:val="0"/>
                <w:dstrike w:val="0"/>
                <w:outline w:val="0"/>
                <w:color w:val="000000"/>
                <w:spacing w:val="0"/>
                <w:kern w:val="0"/>
                <w:position w:val="0"/>
                <w:sz w:val="24"/>
                <w:szCs w:val="24"/>
                <w:u w:val="none" w:color="000000"/>
                <w:vertAlign w:val="baseline"/>
                <w:rtl w:val="0"/>
                <w:lang w:val="en-US"/>
              </w:rPr>
              <w:t>see scheduled times.</w:t>
            </w:r>
          </w:p>
        </w:tc>
      </w:tr>
      <w:tr>
        <w:tblPrEx>
          <w:shd w:val="clear" w:color="auto" w:fill="auto"/>
        </w:tblPrEx>
        <w:trPr>
          <w:trHeight w:val="1972" w:hRule="atLeast"/>
        </w:trPr>
        <w:tc>
          <w:tcPr>
            <w:tcW w:type="dxa" w:w="26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pPr>
            <w:r>
              <w:rPr>
                <w:rFonts w:ascii="Arial"/>
                <w:caps w:val="0"/>
                <w:smallCaps w:val="0"/>
                <w:strike w:val="0"/>
                <w:dstrike w:val="0"/>
                <w:outline w:val="0"/>
                <w:color w:val="000000"/>
                <w:spacing w:val="0"/>
                <w:kern w:val="0"/>
                <w:position w:val="0"/>
                <w:sz w:val="24"/>
                <w:szCs w:val="24"/>
                <w:u w:val="none" w:color="000000"/>
                <w:vertAlign w:val="baseline"/>
                <w:rtl w:val="0"/>
                <w:lang w:val="en-US"/>
              </w:rPr>
              <w:t>Number of Participants</w:t>
            </w:r>
          </w:p>
        </w:tc>
        <w:tc>
          <w:tcPr>
            <w:tcW w:type="dxa" w:w="7110"/>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1 leader and  1assistant. </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4 volunteers for field work (data entry, photos, re-bait, and gopher).  </w:t>
            </w:r>
          </w:p>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pP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4 volunteers for data entry and image capture post field work on both days </w:t>
            </w:r>
            <w:r>
              <w:rPr>
                <w:rFonts w:hAnsi="Arial" w:hint="default"/>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Arial"/>
                <w:caps w:val="0"/>
                <w:smallCaps w:val="0"/>
                <w:strike w:val="0"/>
                <w:dstrike w:val="0"/>
                <w:outline w:val="0"/>
                <w:color w:val="000000"/>
                <w:spacing w:val="0"/>
                <w:kern w:val="0"/>
                <w:position w:val="0"/>
                <w:sz w:val="24"/>
                <w:szCs w:val="24"/>
                <w:u w:val="none" w:color="000000"/>
                <w:vertAlign w:val="baseline"/>
                <w:rtl w:val="0"/>
                <w:lang w:val="en-US"/>
              </w:rPr>
              <w:t>if we don</w:t>
            </w:r>
            <w:r>
              <w:rPr>
                <w:rFonts w:hAnsi="Arial" w:hint="default"/>
                <w:caps w:val="0"/>
                <w:smallCaps w:val="0"/>
                <w:strike w:val="0"/>
                <w:dstrike w:val="0"/>
                <w:outline w:val="0"/>
                <w:color w:val="000000"/>
                <w:spacing w:val="0"/>
                <w:kern w:val="0"/>
                <w:position w:val="0"/>
                <w:sz w:val="24"/>
                <w:szCs w:val="24"/>
                <w:u w:val="none" w:color="000000"/>
                <w:vertAlign w:val="baseline"/>
                <w:rtl w:val="0"/>
                <w:lang w:val="en-US"/>
              </w:rPr>
              <w:t>’</w:t>
            </w: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t catch anything, will have alternative duties available for these participants </w:t>
            </w:r>
            <w:r>
              <w:rPr>
                <w:rFonts w:hAnsi="Arial" w:hint="default"/>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Arial"/>
                <w:caps w:val="0"/>
                <w:smallCaps w:val="0"/>
                <w:strike w:val="0"/>
                <w:dstrike w:val="0"/>
                <w:outline w:val="0"/>
                <w:color w:val="000000"/>
                <w:spacing w:val="0"/>
                <w:kern w:val="0"/>
                <w:position w:val="0"/>
                <w:sz w:val="24"/>
                <w:szCs w:val="24"/>
                <w:u w:val="none" w:color="000000"/>
                <w:vertAlign w:val="baseline"/>
                <w:rtl w:val="0"/>
                <w:lang w:val="en-US"/>
              </w:rPr>
              <w:t>don</w:t>
            </w:r>
            <w:r>
              <w:rPr>
                <w:rFonts w:hAnsi="Arial" w:hint="default"/>
                <w:caps w:val="0"/>
                <w:smallCaps w:val="0"/>
                <w:strike w:val="0"/>
                <w:dstrike w:val="0"/>
                <w:outline w:val="0"/>
                <w:color w:val="000000"/>
                <w:spacing w:val="0"/>
                <w:kern w:val="0"/>
                <w:position w:val="0"/>
                <w:sz w:val="24"/>
                <w:szCs w:val="24"/>
                <w:u w:val="none" w:color="000000"/>
                <w:vertAlign w:val="baseline"/>
                <w:rtl w:val="0"/>
                <w:lang w:val="en-US"/>
              </w:rPr>
              <w:t>’</w:t>
            </w:r>
            <w:r>
              <w:rPr>
                <w:rFonts w:ascii="Arial"/>
                <w:caps w:val="0"/>
                <w:smallCaps w:val="0"/>
                <w:strike w:val="0"/>
                <w:dstrike w:val="0"/>
                <w:outline w:val="0"/>
                <w:color w:val="000000"/>
                <w:spacing w:val="0"/>
                <w:kern w:val="0"/>
                <w:position w:val="0"/>
                <w:sz w:val="24"/>
                <w:szCs w:val="24"/>
                <w:u w:val="none" w:color="000000"/>
                <w:vertAlign w:val="baseline"/>
                <w:rtl w:val="0"/>
                <w:lang w:val="en-US"/>
              </w:rPr>
              <w:t>t need to be mobile for the post survey work.</w:t>
            </w:r>
          </w:p>
        </w:tc>
      </w:tr>
      <w:tr>
        <w:tblPrEx>
          <w:shd w:val="clear" w:color="auto" w:fill="auto"/>
        </w:tblPrEx>
        <w:trPr>
          <w:trHeight w:val="852" w:hRule="atLeast"/>
        </w:trPr>
        <w:tc>
          <w:tcPr>
            <w:tcW w:type="dxa" w:w="26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pPr>
            <w:r>
              <w:rPr>
                <w:rFonts w:ascii="Arial"/>
                <w:caps w:val="0"/>
                <w:smallCaps w:val="0"/>
                <w:strike w:val="0"/>
                <w:dstrike w:val="0"/>
                <w:outline w:val="0"/>
                <w:color w:val="000000"/>
                <w:spacing w:val="0"/>
                <w:kern w:val="0"/>
                <w:position w:val="0"/>
                <w:sz w:val="24"/>
                <w:szCs w:val="24"/>
                <w:u w:val="none" w:color="000000"/>
                <w:vertAlign w:val="baseline"/>
                <w:rtl w:val="0"/>
                <w:lang w:val="en-US"/>
              </w:rPr>
              <w:t>Special equipment needed by volunteers*</w:t>
            </w:r>
          </w:p>
        </w:tc>
        <w:tc>
          <w:tcPr>
            <w:tcW w:type="dxa" w:w="7110"/>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pPr>
            <w:r>
              <w:rPr>
                <w:rFonts w:ascii="Arial"/>
                <w:caps w:val="0"/>
                <w:smallCaps w:val="0"/>
                <w:strike w:val="0"/>
                <w:dstrike w:val="0"/>
                <w:outline w:val="0"/>
                <w:color w:val="000000"/>
                <w:spacing w:val="0"/>
                <w:kern w:val="0"/>
                <w:position w:val="0"/>
                <w:sz w:val="24"/>
                <w:szCs w:val="24"/>
                <w:u w:val="none" w:color="000000"/>
                <w:vertAlign w:val="baseline"/>
                <w:rtl w:val="0"/>
                <w:lang w:val="en-US"/>
              </w:rPr>
              <w:t>See above</w:t>
            </w:r>
          </w:p>
        </w:tc>
      </w:tr>
      <w:tr>
        <w:tblPrEx>
          <w:shd w:val="clear" w:color="auto" w:fill="auto"/>
        </w:tblPrEx>
        <w:trPr>
          <w:trHeight w:val="2252" w:hRule="atLeast"/>
        </w:trPr>
        <w:tc>
          <w:tcPr>
            <w:tcW w:type="dxa" w:w="26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pPr>
            <w:r>
              <w:rPr>
                <w:rFonts w:ascii="Arial"/>
                <w:caps w:val="0"/>
                <w:smallCaps w:val="0"/>
                <w:strike w:val="0"/>
                <w:dstrike w:val="0"/>
                <w:outline w:val="0"/>
                <w:color w:val="000000"/>
                <w:spacing w:val="0"/>
                <w:kern w:val="0"/>
                <w:position w:val="0"/>
                <w:sz w:val="24"/>
                <w:szCs w:val="24"/>
                <w:u w:val="none" w:color="000000"/>
                <w:vertAlign w:val="baseline"/>
                <w:rtl w:val="0"/>
                <w:lang w:val="en-US"/>
              </w:rPr>
              <w:t>Post survey</w:t>
            </w:r>
          </w:p>
        </w:tc>
        <w:tc>
          <w:tcPr>
            <w:tcW w:type="dxa" w:w="7110"/>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pPr>
            <w:r>
              <w:rPr>
                <w:rFonts w:ascii="Arial"/>
                <w:caps w:val="0"/>
                <w:smallCaps w:val="0"/>
                <w:strike w:val="0"/>
                <w:dstrike w:val="0"/>
                <w:outline w:val="0"/>
                <w:color w:val="000000"/>
                <w:spacing w:val="0"/>
                <w:kern w:val="0"/>
                <w:position w:val="0"/>
                <w:sz w:val="24"/>
                <w:szCs w:val="24"/>
                <w:u w:val="none" w:color="000000"/>
                <w:vertAlign w:val="baseline"/>
                <w:rtl w:val="0"/>
                <w:lang w:val="en-US"/>
              </w:rPr>
              <w:t>Mammal trapping includes the retrieval and cleaning of traps.  All traps will be collected on the last day of the survey, washed with detergent and packed in travel boxes from whence they came.  Basically this is the same as washing-up after dinner.  It will take 2 people 3hrs or equivalent (6hrs) to complete.  NB - this was not accounted for in the Bermagui Bioblitz and ended up being done at 9:00 pm on Saturday.</w:t>
            </w:r>
          </w:p>
        </w:tc>
      </w:tr>
      <w:tr>
        <w:tblPrEx>
          <w:shd w:val="clear" w:color="auto" w:fill="auto"/>
        </w:tblPrEx>
        <w:trPr>
          <w:trHeight w:val="1148" w:hRule="atLeast"/>
        </w:trPr>
        <w:tc>
          <w:tcPr>
            <w:tcW w:type="dxa" w:w="26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pP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General </w:t>
            </w:r>
            <w: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tl w:val="0"/>
                <w:lang w:val="en-US"/>
              </w:rPr>
              <w:t>Survey Recording</w:t>
            </w: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 form modifications needed?</w:t>
            </w:r>
          </w:p>
        </w:tc>
        <w:tc>
          <w:tcPr>
            <w:tcW w:type="dxa" w:w="7110"/>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pPr>
            <w:r>
              <w:rPr>
                <w:rFonts w:ascii="Arial"/>
                <w:caps w:val="0"/>
                <w:smallCaps w:val="0"/>
                <w:strike w:val="0"/>
                <w:dstrike w:val="0"/>
                <w:outline w:val="0"/>
                <w:color w:val="000000"/>
                <w:spacing w:val="0"/>
                <w:kern w:val="0"/>
                <w:position w:val="0"/>
                <w:sz w:val="24"/>
                <w:szCs w:val="24"/>
                <w:u w:val="none" w:color="000000"/>
                <w:vertAlign w:val="baseline"/>
                <w:rtl w:val="0"/>
                <w:lang w:val="en-US"/>
              </w:rPr>
              <w:t>Minor</w:t>
            </w:r>
          </w:p>
        </w:tc>
      </w:tr>
      <w:tr>
        <w:tblPrEx>
          <w:shd w:val="clear" w:color="auto" w:fill="auto"/>
        </w:tblPrEx>
        <w:trPr>
          <w:trHeight w:val="852" w:hRule="atLeast"/>
        </w:trPr>
        <w:tc>
          <w:tcPr>
            <w:tcW w:type="dxa" w:w="26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pPr>
            <w:r>
              <w:rPr>
                <w:rFonts w:ascii="Arial"/>
                <w:caps w:val="0"/>
                <w:smallCaps w:val="0"/>
                <w:strike w:val="0"/>
                <w:dstrike w:val="0"/>
                <w:outline w:val="0"/>
                <w:color w:val="000000"/>
                <w:spacing w:val="0"/>
                <w:kern w:val="0"/>
                <w:position w:val="0"/>
                <w:sz w:val="24"/>
                <w:szCs w:val="24"/>
                <w:u w:val="none" w:color="000000"/>
                <w:vertAlign w:val="baseline"/>
                <w:rtl w:val="0"/>
                <w:lang w:val="en-US"/>
              </w:rPr>
              <w:t>Risk assessment form completed &amp; emailed</w:t>
            </w:r>
          </w:p>
        </w:tc>
        <w:tc>
          <w:tcPr>
            <w:tcW w:type="dxa" w:w="7110"/>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pPr>
            <w:r>
              <w:rPr>
                <w:rFonts w:ascii="Arial"/>
                <w:caps w:val="0"/>
                <w:smallCaps w:val="0"/>
                <w:strike w:val="0"/>
                <w:dstrike w:val="0"/>
                <w:outline w:val="0"/>
                <w:color w:val="000000"/>
                <w:spacing w:val="0"/>
                <w:kern w:val="0"/>
                <w:position w:val="0"/>
                <w:sz w:val="24"/>
                <w:szCs w:val="24"/>
                <w:u w:val="none" w:color="000000"/>
                <w:vertAlign w:val="baseline"/>
                <w:rtl w:val="0"/>
                <w:lang w:val="en-US"/>
              </w:rPr>
              <w:t>Yes</w:t>
            </w:r>
          </w:p>
        </w:tc>
      </w:tr>
      <w:tr>
        <w:tblPrEx>
          <w:shd w:val="clear" w:color="auto" w:fill="auto"/>
        </w:tblPrEx>
        <w:trPr>
          <w:trHeight w:val="1412" w:hRule="atLeast"/>
        </w:trPr>
        <w:tc>
          <w:tcPr>
            <w:tcW w:type="dxa" w:w="26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pPr>
            <w:r>
              <w:rPr>
                <w:rFonts w:ascii="Arial"/>
                <w:caps w:val="0"/>
                <w:smallCaps w:val="0"/>
                <w:strike w:val="0"/>
                <w:dstrike w:val="0"/>
                <w:outline w:val="0"/>
                <w:color w:val="000000"/>
                <w:spacing w:val="0"/>
                <w:kern w:val="0"/>
                <w:position w:val="0"/>
                <w:sz w:val="24"/>
                <w:szCs w:val="24"/>
                <w:u w:val="none" w:color="000000"/>
                <w:vertAlign w:val="baseline"/>
                <w:rtl w:val="0"/>
                <w:lang w:val="en-US"/>
              </w:rPr>
              <w:t>Do you need us to provide anything for you?</w:t>
            </w:r>
          </w:p>
        </w:tc>
        <w:tc>
          <w:tcPr>
            <w:tcW w:type="dxa" w:w="7110"/>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pP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This project will require </w:t>
            </w:r>
            <w:r>
              <w:rPr>
                <w:rFonts w:hAnsi="Arial" w:hint="default"/>
                <w:caps w:val="0"/>
                <w:smallCaps w:val="0"/>
                <w:strike w:val="0"/>
                <w:dstrike w:val="0"/>
                <w:outline w:val="0"/>
                <w:color w:val="000000"/>
                <w:spacing w:val="0"/>
                <w:kern w:val="0"/>
                <w:position w:val="0"/>
                <w:sz w:val="24"/>
                <w:szCs w:val="24"/>
                <w:u w:val="none" w:color="000000"/>
                <w:vertAlign w:val="baseline"/>
                <w:rtl w:val="0"/>
                <w:lang w:val="en-US"/>
              </w:rPr>
              <w:t>“</w:t>
            </w:r>
            <w:r>
              <w:rPr>
                <w:rFonts w:ascii="Arial"/>
                <w:caps w:val="0"/>
                <w:smallCaps w:val="0"/>
                <w:strike w:val="0"/>
                <w:dstrike w:val="0"/>
                <w:outline w:val="0"/>
                <w:color w:val="000000"/>
                <w:spacing w:val="0"/>
                <w:kern w:val="0"/>
                <w:position w:val="0"/>
                <w:sz w:val="24"/>
                <w:szCs w:val="24"/>
                <w:u w:val="none" w:color="000000"/>
                <w:vertAlign w:val="baseline"/>
                <w:rtl w:val="0"/>
                <w:lang w:val="en-US"/>
              </w:rPr>
              <w:t>office space</w:t>
            </w:r>
            <w:r>
              <w:rPr>
                <w:rFonts w:hAnsi="Arial" w:hint="default"/>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Arial"/>
                <w:caps w:val="0"/>
                <w:smallCaps w:val="0"/>
                <w:strike w:val="0"/>
                <w:dstrike w:val="0"/>
                <w:outline w:val="0"/>
                <w:color w:val="000000"/>
                <w:spacing w:val="0"/>
                <w:kern w:val="0"/>
                <w:position w:val="0"/>
                <w:sz w:val="24"/>
                <w:szCs w:val="24"/>
                <w:u w:val="none" w:color="000000"/>
                <w:vertAlign w:val="baseline"/>
                <w:rtl w:val="0"/>
                <w:lang w:val="en-US"/>
              </w:rPr>
              <w:t>and data entry computers for 2hrs hours after the field work ends.  At least one high resolution digital camera available with operator (see volunteers) would be useful with regard to organization.</w:t>
            </w:r>
          </w:p>
        </w:tc>
      </w:tr>
      <w:tr>
        <w:tblPrEx>
          <w:shd w:val="clear" w:color="auto" w:fill="auto"/>
        </w:tblPrEx>
        <w:trPr>
          <w:trHeight w:val="620" w:hRule="atLeast"/>
        </w:trPr>
        <w:tc>
          <w:tcPr>
            <w:tcW w:type="dxa" w:w="26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 w:val="left" w:pos="8520"/>
              </w:tabs>
            </w:pPr>
            <w:r>
              <w:rPr>
                <w:rFonts w:ascii="Arial"/>
                <w:caps w:val="0"/>
                <w:smallCaps w:val="0"/>
                <w:strike w:val="0"/>
                <w:dstrike w:val="0"/>
                <w:outline w:val="0"/>
                <w:color w:val="000000"/>
                <w:spacing w:val="0"/>
                <w:kern w:val="0"/>
                <w:position w:val="0"/>
                <w:sz w:val="24"/>
                <w:szCs w:val="24"/>
                <w:u w:val="none" w:color="000000"/>
                <w:vertAlign w:val="baseline"/>
                <w:rtl w:val="0"/>
                <w:lang w:val="en-US"/>
              </w:rPr>
              <w:t>Your Mobile phone number at Bioblitz</w:t>
            </w:r>
          </w:p>
        </w:tc>
        <w:tc>
          <w:tcPr>
            <w:tcW w:type="dxa" w:w="7110"/>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r>
    </w:tbl>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ind w:left="10" w:hanging="10"/>
        <w:rPr>
          <w:rFonts w:ascii="Arial" w:cs="Arial" w:hAnsi="Arial" w:eastAsia="Arial"/>
        </w:rPr>
      </w:pPr>
    </w:p>
    <w:p>
      <w:pPr>
        <w:pStyle w:val="Body A"/>
        <w:numPr>
          <w:ilvl w:val="0"/>
          <w:numId w:val="3"/>
        </w:numPr>
        <w:tabs>
          <w:tab w:val="num" w:pos="1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 w:val="clear" w:pos="0"/>
        </w:tabs>
        <w:bidi w:val="0"/>
        <w:ind w:left="160" w:right="0" w:hanging="160"/>
        <w:jc w:val="left"/>
        <w:rPr>
          <w:rFonts w:ascii="Arial" w:cs="Arial" w:hAnsi="Arial" w:eastAsia="Arial"/>
          <w:position w:val="0"/>
          <w:sz w:val="24"/>
          <w:szCs w:val="24"/>
          <w:rtl w:val="0"/>
        </w:rPr>
      </w:pPr>
      <w:r>
        <w:rPr>
          <w:rFonts w:ascii="Arial"/>
          <w:rtl w:val="0"/>
          <w:lang w:val="en-US"/>
        </w:rPr>
        <w:t>See separate sheets for general information that will be provided</w:t>
      </w:r>
    </w:p>
    <w:p>
      <w:pPr>
        <w:pStyle w:val="Body"/>
        <w:jc w:val="center"/>
        <w:rPr>
          <w:rFonts w:ascii="Calibri" w:cs="Calibri" w:hAnsi="Calibri" w:eastAsia="Calibri"/>
          <w:b w:val="1"/>
          <w:bCs w:val="1"/>
          <w:sz w:val="28"/>
          <w:szCs w:val="28"/>
        </w:rPr>
      </w:pPr>
    </w:p>
    <w:p>
      <w:pPr>
        <w:pStyle w:val="Body"/>
        <w:jc w:val="center"/>
      </w:pPr>
      <w:r>
        <w:rPr>
          <w:rFonts w:ascii="Calibri" w:cs="Calibri" w:hAnsi="Calibri" w:eastAsia="Calibri"/>
          <w:b w:val="1"/>
          <w:bCs w:val="1"/>
          <w:sz w:val="28"/>
          <w:szCs w:val="28"/>
        </w:rPr>
        <w:br w:type="textWrapping"/>
      </w:r>
      <w:r>
        <w:rPr>
          <w:rFonts w:ascii="Arial" w:cs="Arial" w:hAnsi="Arial" w:eastAsia="Arial"/>
          <w:b w:val="1"/>
          <w:bCs w:val="1"/>
          <w:sz w:val="28"/>
          <w:szCs w:val="28"/>
        </w:rPr>
        <w:br w:type="page"/>
      </w:r>
    </w:p>
    <w:p>
      <w:pPr>
        <w:pStyle w:val="Body"/>
        <w:jc w:val="center"/>
      </w:pP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 w:name="Times New Roman Bold">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rPr>
        <w:rFonts w:ascii="Arial" w:cs="Arial" w:hAnsi="Arial" w:eastAsia="Arial"/>
        <w:color w:val="000000"/>
        <w:position w:val="0"/>
      </w:rPr>
    </w:lvl>
    <w:lvl w:ilvl="1">
      <w:start w:val="1"/>
      <w:numFmt w:val="bullet"/>
      <w:suff w:val="tab"/>
      <w:lvlText w:val="*"/>
      <w:lvlJc w:val="left"/>
      <w:pPr/>
      <w:rPr>
        <w:rFonts w:ascii="Arial" w:cs="Arial" w:hAnsi="Arial" w:eastAsia="Arial"/>
        <w:color w:val="000000"/>
        <w:position w:val="0"/>
      </w:rPr>
    </w:lvl>
    <w:lvl w:ilvl="2">
      <w:start w:val="1"/>
      <w:numFmt w:val="bullet"/>
      <w:suff w:val="tab"/>
      <w:lvlText w:val="*"/>
      <w:lvlJc w:val="left"/>
      <w:pPr/>
      <w:rPr>
        <w:rFonts w:ascii="Arial" w:cs="Arial" w:hAnsi="Arial" w:eastAsia="Arial"/>
        <w:color w:val="000000"/>
        <w:position w:val="0"/>
      </w:rPr>
    </w:lvl>
    <w:lvl w:ilvl="3">
      <w:start w:val="1"/>
      <w:numFmt w:val="bullet"/>
      <w:suff w:val="tab"/>
      <w:lvlText w:val="*"/>
      <w:lvlJc w:val="left"/>
      <w:pPr/>
      <w:rPr>
        <w:rFonts w:ascii="Arial" w:cs="Arial" w:hAnsi="Arial" w:eastAsia="Arial"/>
        <w:color w:val="000000"/>
        <w:position w:val="0"/>
      </w:rPr>
    </w:lvl>
    <w:lvl w:ilvl="4">
      <w:start w:val="1"/>
      <w:numFmt w:val="bullet"/>
      <w:suff w:val="tab"/>
      <w:lvlText w:val="*"/>
      <w:lvlJc w:val="left"/>
      <w:pPr/>
      <w:rPr>
        <w:rFonts w:ascii="Arial" w:cs="Arial" w:hAnsi="Arial" w:eastAsia="Arial"/>
        <w:color w:val="000000"/>
        <w:position w:val="0"/>
      </w:rPr>
    </w:lvl>
    <w:lvl w:ilvl="5">
      <w:start w:val="1"/>
      <w:numFmt w:val="bullet"/>
      <w:suff w:val="tab"/>
      <w:lvlText w:val="*"/>
      <w:lvlJc w:val="left"/>
      <w:pPr/>
      <w:rPr>
        <w:rFonts w:ascii="Arial" w:cs="Arial" w:hAnsi="Arial" w:eastAsia="Arial"/>
        <w:color w:val="000000"/>
        <w:position w:val="0"/>
      </w:rPr>
    </w:lvl>
    <w:lvl w:ilvl="6">
      <w:start w:val="1"/>
      <w:numFmt w:val="bullet"/>
      <w:suff w:val="tab"/>
      <w:lvlText w:val="*"/>
      <w:lvlJc w:val="left"/>
      <w:pPr/>
      <w:rPr>
        <w:rFonts w:ascii="Arial" w:cs="Arial" w:hAnsi="Arial" w:eastAsia="Arial"/>
        <w:color w:val="000000"/>
        <w:position w:val="0"/>
      </w:rPr>
    </w:lvl>
    <w:lvl w:ilvl="7">
      <w:start w:val="1"/>
      <w:numFmt w:val="bullet"/>
      <w:suff w:val="tab"/>
      <w:lvlText w:val="*"/>
      <w:lvlJc w:val="left"/>
      <w:pPr/>
      <w:rPr>
        <w:rFonts w:ascii="Arial" w:cs="Arial" w:hAnsi="Arial" w:eastAsia="Arial"/>
        <w:color w:val="000000"/>
        <w:position w:val="0"/>
      </w:rPr>
    </w:lvl>
    <w:lvl w:ilvl="8">
      <w:start w:val="1"/>
      <w:numFmt w:val="bullet"/>
      <w:suff w:val="tab"/>
      <w:lvlText w:val="*"/>
      <w:lvlJc w:val="left"/>
      <w:pPr/>
      <w:rPr>
        <w:rFonts w:ascii="Arial" w:cs="Arial" w:hAnsi="Arial" w:eastAsia="Arial"/>
        <w:color w:val="000000"/>
        <w:position w:val="0"/>
      </w:rPr>
    </w:lvl>
  </w:abstractNum>
  <w:abstractNum w:abstractNumId="1">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2">
    <w:multiLevelType w:val="multilevel"/>
    <w:styleLink w:val="List 0"/>
    <w:lvl w:ilvl="0">
      <w:start w:val="0"/>
      <w:numFmt w:val="bullet"/>
      <w:suff w:val="tab"/>
      <w:lvlText w:val="*"/>
      <w:lvlJc w:val="left"/>
      <w:pPr/>
      <w:rPr>
        <w:rFonts w:ascii="Arial" w:cs="Arial" w:hAnsi="Arial" w:eastAsia="Arial"/>
        <w:color w:val="000000"/>
        <w:position w:val="0"/>
      </w:rPr>
    </w:lvl>
    <w:lvl w:ilvl="1">
      <w:start w:val="1"/>
      <w:numFmt w:val="bullet"/>
      <w:suff w:val="tab"/>
      <w:lvlText w:val="*"/>
      <w:lvlJc w:val="left"/>
      <w:pPr/>
      <w:rPr>
        <w:rFonts w:ascii="Arial" w:cs="Arial" w:hAnsi="Arial" w:eastAsia="Arial"/>
        <w:color w:val="000000"/>
        <w:position w:val="0"/>
      </w:rPr>
    </w:lvl>
    <w:lvl w:ilvl="2">
      <w:start w:val="1"/>
      <w:numFmt w:val="bullet"/>
      <w:suff w:val="tab"/>
      <w:lvlText w:val="*"/>
      <w:lvlJc w:val="left"/>
      <w:pPr/>
      <w:rPr>
        <w:rFonts w:ascii="Arial" w:cs="Arial" w:hAnsi="Arial" w:eastAsia="Arial"/>
        <w:color w:val="000000"/>
        <w:position w:val="0"/>
      </w:rPr>
    </w:lvl>
    <w:lvl w:ilvl="3">
      <w:start w:val="1"/>
      <w:numFmt w:val="bullet"/>
      <w:suff w:val="tab"/>
      <w:lvlText w:val="*"/>
      <w:lvlJc w:val="left"/>
      <w:pPr/>
      <w:rPr>
        <w:rFonts w:ascii="Arial" w:cs="Arial" w:hAnsi="Arial" w:eastAsia="Arial"/>
        <w:color w:val="000000"/>
        <w:position w:val="0"/>
      </w:rPr>
    </w:lvl>
    <w:lvl w:ilvl="4">
      <w:start w:val="1"/>
      <w:numFmt w:val="bullet"/>
      <w:suff w:val="tab"/>
      <w:lvlText w:val="*"/>
      <w:lvlJc w:val="left"/>
      <w:pPr/>
      <w:rPr>
        <w:rFonts w:ascii="Arial" w:cs="Arial" w:hAnsi="Arial" w:eastAsia="Arial"/>
        <w:color w:val="000000"/>
        <w:position w:val="0"/>
      </w:rPr>
    </w:lvl>
    <w:lvl w:ilvl="5">
      <w:start w:val="1"/>
      <w:numFmt w:val="bullet"/>
      <w:suff w:val="tab"/>
      <w:lvlText w:val="*"/>
      <w:lvlJc w:val="left"/>
      <w:pPr/>
      <w:rPr>
        <w:rFonts w:ascii="Arial" w:cs="Arial" w:hAnsi="Arial" w:eastAsia="Arial"/>
        <w:color w:val="000000"/>
        <w:position w:val="0"/>
      </w:rPr>
    </w:lvl>
    <w:lvl w:ilvl="6">
      <w:start w:val="1"/>
      <w:numFmt w:val="bullet"/>
      <w:suff w:val="tab"/>
      <w:lvlText w:val="*"/>
      <w:lvlJc w:val="left"/>
      <w:pPr/>
      <w:rPr>
        <w:rFonts w:ascii="Arial" w:cs="Arial" w:hAnsi="Arial" w:eastAsia="Arial"/>
        <w:color w:val="000000"/>
        <w:position w:val="0"/>
      </w:rPr>
    </w:lvl>
    <w:lvl w:ilvl="7">
      <w:start w:val="1"/>
      <w:numFmt w:val="bullet"/>
      <w:suff w:val="tab"/>
      <w:lvlText w:val="*"/>
      <w:lvlJc w:val="left"/>
      <w:pPr/>
      <w:rPr>
        <w:rFonts w:ascii="Arial" w:cs="Arial" w:hAnsi="Arial" w:eastAsia="Arial"/>
        <w:color w:val="000000"/>
        <w:position w:val="0"/>
      </w:rPr>
    </w:lvl>
    <w:lvl w:ilvl="8">
      <w:start w:val="1"/>
      <w:numFmt w:val="bullet"/>
      <w:suff w:val="tab"/>
      <w:lvlText w:val="*"/>
      <w:lvlJc w:val="left"/>
      <w:pPr/>
      <w:rPr>
        <w:rFonts w:ascii="Arial" w:cs="Arial" w:hAnsi="Arial" w:eastAsia="Arial"/>
        <w:color w:val="000000"/>
        <w:position w:val="0"/>
      </w:rPr>
    </w:lvl>
  </w:abstractNum>
  <w:num w:numId="1">
    <w:abstractNumId w:val="0"/>
  </w:num>
  <w:num w:numId="2">
    <w:abstractNumId w:val="1"/>
  </w:num>
  <w:num w:numId="3">
    <w:abstractNumId w:val="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2">
    <w:name w:val="Heading 2"/>
    <w:next w:val="Body"/>
    <w:pPr>
      <w:keepNext w:val="1"/>
      <w:keepLines w:val="1"/>
      <w:pageBreakBefore w:val="0"/>
      <w:widowControl w:val="1"/>
      <w:shd w:val="clear" w:color="auto" w:fill="auto"/>
      <w:suppressAutoHyphens w:val="0"/>
      <w:bidi w:val="0"/>
      <w:spacing w:before="200" w:after="0" w:line="240" w:lineRule="auto"/>
      <w:ind w:left="0" w:right="0" w:firstLine="0"/>
      <w:jc w:val="left"/>
      <w:outlineLvl w:val="1"/>
    </w:pPr>
    <w:rPr>
      <w:rFonts w:ascii="Cambria" w:cs="Cambria" w:hAnsi="Cambria" w:eastAsia="Cambria"/>
      <w:b w:val="1"/>
      <w:bCs w:val="1"/>
      <w:i w:val="0"/>
      <w:iCs w:val="0"/>
      <w:caps w:val="0"/>
      <w:smallCaps w:val="0"/>
      <w:strike w:val="0"/>
      <w:dstrike w:val="0"/>
      <w:outline w:val="0"/>
      <w:color w:val="4f81bd"/>
      <w:spacing w:val="0"/>
      <w:kern w:val="0"/>
      <w:position w:val="0"/>
      <w:sz w:val="26"/>
      <w:szCs w:val="26"/>
      <w:u w:val="none" w:color="4f81bd"/>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Heading 2 A A">
    <w:name w:val="Heading 2 A A"/>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w:cs="Arial Unicode MS" w:hAnsi="Arial Unicode MS"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